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31" w:rsidRDefault="00814531" w:rsidP="00814531">
      <w:pPr>
        <w:jc w:val="center"/>
        <w:rPr>
          <w:b/>
          <w:sz w:val="28"/>
          <w:szCs w:val="28"/>
        </w:rPr>
      </w:pPr>
      <w:r>
        <w:rPr>
          <w:b/>
          <w:sz w:val="28"/>
          <w:szCs w:val="28"/>
        </w:rPr>
        <w:t xml:space="preserve">ΑΠΟΣΠΑΣΜΑ ΠΡΑΚΤΙΚΟΥ ΤΗΣ </w:t>
      </w:r>
      <w:r w:rsidR="000C5D0C">
        <w:rPr>
          <w:b/>
          <w:sz w:val="28"/>
          <w:szCs w:val="28"/>
        </w:rPr>
        <w:t>7</w:t>
      </w:r>
      <w:r>
        <w:rPr>
          <w:b/>
          <w:sz w:val="28"/>
          <w:szCs w:val="28"/>
          <w:vertAlign w:val="superscript"/>
        </w:rPr>
        <w:t xml:space="preserve">Ης   </w:t>
      </w:r>
      <w:r>
        <w:rPr>
          <w:b/>
          <w:sz w:val="28"/>
          <w:szCs w:val="28"/>
        </w:rPr>
        <w:t>ΣΥΝΕΔΡΙΑΣΗΣ</w:t>
      </w:r>
    </w:p>
    <w:p w:rsidR="00814531" w:rsidRDefault="00814531" w:rsidP="00814531">
      <w:pPr>
        <w:jc w:val="center"/>
        <w:rPr>
          <w:b/>
          <w:sz w:val="28"/>
          <w:szCs w:val="28"/>
        </w:rPr>
      </w:pPr>
      <w:r>
        <w:rPr>
          <w:b/>
          <w:sz w:val="28"/>
          <w:szCs w:val="28"/>
        </w:rPr>
        <w:t>ΤΗΣ ΕΠΙΤΡΟΠΗΣ  ΠΟΙΟΤΗΤΑΣ  ΖΩΗΣ ΤΟΥ ΔΗΜΟΥ ΝΑΟΥΣΑΣ</w:t>
      </w:r>
    </w:p>
    <w:p w:rsidR="00814531" w:rsidRDefault="00BE729F" w:rsidP="00814531">
      <w:pPr>
        <w:rPr>
          <w:b/>
        </w:rPr>
      </w:pPr>
      <w:r>
        <w:rPr>
          <w:b/>
        </w:rPr>
        <w:t>ΑΡΙΘΜΟΣ ΑΠΟΦΑΣΗΣ : 2</w:t>
      </w:r>
      <w:r w:rsidR="000C5D0C">
        <w:rPr>
          <w:b/>
        </w:rPr>
        <w:t>7</w:t>
      </w:r>
      <w:r w:rsidR="00814531">
        <w:rPr>
          <w:b/>
        </w:rPr>
        <w:t xml:space="preserve">/2023        </w:t>
      </w:r>
    </w:p>
    <w:p w:rsidR="00814531" w:rsidRDefault="00362E5A" w:rsidP="00814531">
      <w:pPr>
        <w:suppressAutoHyphens/>
        <w:spacing w:after="0" w:line="240" w:lineRule="auto"/>
        <w:jc w:val="both"/>
        <w:rPr>
          <w:rFonts w:cstheme="minorHAnsi"/>
          <w:b/>
        </w:rPr>
      </w:pPr>
      <w:r>
        <w:rPr>
          <w:rFonts w:cstheme="minorHAnsi"/>
          <w:b/>
        </w:rPr>
        <w:t>ΘΕΜΑ :</w:t>
      </w:r>
      <w:r w:rsidR="000C5D0C">
        <w:rPr>
          <w:rFonts w:cstheme="minorHAnsi"/>
          <w:b/>
        </w:rPr>
        <w:t xml:space="preserve">Έγκριση ή μη  απότμησης πεζοδρομίου κυκλοφοριακής σύνδεσης της </w:t>
      </w:r>
      <w:proofErr w:type="spellStart"/>
      <w:r w:rsidR="000C5D0C">
        <w:rPr>
          <w:rFonts w:cstheme="minorHAnsi"/>
          <w:b/>
        </w:rPr>
        <w:t>επιχειρησης</w:t>
      </w:r>
      <w:proofErr w:type="spellEnd"/>
      <w:r w:rsidR="000C5D0C">
        <w:rPr>
          <w:rFonts w:cstheme="minorHAnsi"/>
          <w:b/>
        </w:rPr>
        <w:t xml:space="preserve"> «Πρατήριο υγρών καυσίμων</w:t>
      </w:r>
      <w:r w:rsidR="00814531">
        <w:rPr>
          <w:rFonts w:cstheme="minorHAnsi"/>
          <w:b/>
        </w:rPr>
        <w:t>»</w:t>
      </w:r>
      <w:r w:rsidR="000C5D0C">
        <w:rPr>
          <w:rFonts w:cstheme="minorHAnsi"/>
          <w:b/>
        </w:rPr>
        <w:t xml:space="preserve">, ιδιοκτησίας της κ. </w:t>
      </w:r>
      <w:proofErr w:type="spellStart"/>
      <w:r w:rsidR="000C5D0C">
        <w:rPr>
          <w:rFonts w:cstheme="minorHAnsi"/>
          <w:b/>
        </w:rPr>
        <w:t>Φώτογλου</w:t>
      </w:r>
      <w:proofErr w:type="spellEnd"/>
      <w:r w:rsidR="000C5D0C">
        <w:rPr>
          <w:rFonts w:cstheme="minorHAnsi"/>
          <w:b/>
        </w:rPr>
        <w:t xml:space="preserve"> Ευθαλίας, εντός ορίων οικισμού, εκτός συγκεκριμένου σχεδίου της τοπικής κοινότητας επισκοπής, της ΔΕ Ανθεμίων του Δήμου Η.Π. Νάουσας (ΑΤ</w:t>
      </w:r>
      <w:r w:rsidR="000C5D0C" w:rsidRPr="000C5D0C">
        <w:rPr>
          <w:rFonts w:cstheme="minorHAnsi"/>
          <w:b/>
        </w:rPr>
        <w:t>:</w:t>
      </w:r>
      <w:r w:rsidR="000C5D0C">
        <w:rPr>
          <w:rFonts w:cstheme="minorHAnsi"/>
          <w:b/>
        </w:rPr>
        <w:t xml:space="preserve"> 518)</w:t>
      </w:r>
      <w:r w:rsidR="00814531">
        <w:rPr>
          <w:rFonts w:cstheme="minorHAnsi"/>
          <w:b/>
        </w:rPr>
        <w:t>.</w:t>
      </w:r>
    </w:p>
    <w:p w:rsidR="00814531" w:rsidRDefault="00814531" w:rsidP="00814531">
      <w:pPr>
        <w:suppressAutoHyphens/>
        <w:spacing w:after="0" w:line="240" w:lineRule="auto"/>
        <w:jc w:val="both"/>
        <w:rPr>
          <w:rFonts w:cstheme="minorHAnsi"/>
        </w:rPr>
      </w:pPr>
    </w:p>
    <w:p w:rsidR="00814531" w:rsidRDefault="00814531" w:rsidP="00814531">
      <w:pPr>
        <w:jc w:val="both"/>
        <w:rPr>
          <w:rFonts w:cstheme="minorHAnsi"/>
          <w:sz w:val="18"/>
          <w:szCs w:val="18"/>
        </w:rPr>
      </w:pPr>
      <w:r>
        <w:rPr>
          <w:rFonts w:cstheme="minorHAnsi"/>
        </w:rPr>
        <w:tab/>
      </w:r>
      <w:r>
        <w:rPr>
          <w:rFonts w:cstheme="minorHAnsi"/>
          <w:sz w:val="18"/>
          <w:szCs w:val="18"/>
        </w:rPr>
        <w:t xml:space="preserve">Στη </w:t>
      </w:r>
      <w:r w:rsidR="00BE729F">
        <w:rPr>
          <w:rFonts w:cstheme="minorHAnsi"/>
          <w:sz w:val="18"/>
          <w:szCs w:val="18"/>
        </w:rPr>
        <w:t xml:space="preserve">Νάουσα σήμερα, ημέρα </w:t>
      </w:r>
      <w:r w:rsidR="000C5D0C">
        <w:rPr>
          <w:rFonts w:cstheme="minorHAnsi"/>
          <w:sz w:val="18"/>
          <w:szCs w:val="18"/>
        </w:rPr>
        <w:t>Τετάρτη 26</w:t>
      </w:r>
      <w:r w:rsidR="00BE729F">
        <w:rPr>
          <w:rFonts w:cstheme="minorHAnsi"/>
          <w:sz w:val="18"/>
          <w:szCs w:val="18"/>
        </w:rPr>
        <w:t>-07</w:t>
      </w:r>
      <w:r>
        <w:rPr>
          <w:rFonts w:cstheme="minorHAnsi"/>
          <w:sz w:val="18"/>
          <w:szCs w:val="18"/>
        </w:rPr>
        <w:t xml:space="preserve">-2023  και ώρα 10.00 </w:t>
      </w:r>
      <w:proofErr w:type="spellStart"/>
      <w:r>
        <w:rPr>
          <w:rFonts w:cstheme="minorHAnsi"/>
          <w:sz w:val="18"/>
          <w:szCs w:val="18"/>
        </w:rPr>
        <w:t>π.μ</w:t>
      </w:r>
      <w:proofErr w:type="spellEnd"/>
      <w:r>
        <w:rPr>
          <w:rFonts w:cstheme="minorHAnsi"/>
          <w:sz w:val="18"/>
          <w:szCs w:val="18"/>
        </w:rPr>
        <w:t xml:space="preserve">. προσήλθαν τα  μέλη της Επιτροπής Ποιότητας Ζωής του Δήμου Νάουσας για την πραγματοποίηση της </w:t>
      </w:r>
      <w:r w:rsidR="000C5D0C">
        <w:rPr>
          <w:rFonts w:cstheme="minorHAnsi"/>
          <w:sz w:val="18"/>
          <w:szCs w:val="18"/>
        </w:rPr>
        <w:t>7</w:t>
      </w:r>
      <w:r>
        <w:rPr>
          <w:rFonts w:cstheme="minorHAnsi"/>
          <w:sz w:val="18"/>
          <w:szCs w:val="18"/>
          <w:vertAlign w:val="superscript"/>
        </w:rPr>
        <w:t>ης</w:t>
      </w:r>
      <w:r>
        <w:rPr>
          <w:rFonts w:cstheme="minorHAnsi"/>
          <w:sz w:val="18"/>
          <w:szCs w:val="18"/>
        </w:rPr>
        <w:t xml:space="preserve"> </w:t>
      </w:r>
      <w:r w:rsidR="000C5D0C">
        <w:rPr>
          <w:rFonts w:cstheme="minorHAnsi"/>
          <w:sz w:val="18"/>
          <w:szCs w:val="18"/>
        </w:rPr>
        <w:t xml:space="preserve">έκτακτης </w:t>
      </w:r>
      <w:r>
        <w:rPr>
          <w:rFonts w:cstheme="minorHAnsi"/>
          <w:sz w:val="18"/>
          <w:szCs w:val="18"/>
        </w:rPr>
        <w:t>συνεδρίασης 20</w:t>
      </w:r>
      <w:r w:rsidR="000C5D0C">
        <w:rPr>
          <w:rFonts w:cstheme="minorHAnsi"/>
          <w:sz w:val="18"/>
          <w:szCs w:val="18"/>
        </w:rPr>
        <w:t xml:space="preserve">23 μετά από την </w:t>
      </w:r>
      <w:proofErr w:type="spellStart"/>
      <w:r w:rsidR="000C5D0C">
        <w:rPr>
          <w:rFonts w:cstheme="minorHAnsi"/>
          <w:sz w:val="18"/>
          <w:szCs w:val="18"/>
        </w:rPr>
        <w:t>υπ΄</w:t>
      </w:r>
      <w:proofErr w:type="spellEnd"/>
      <w:r w:rsidR="000C5D0C">
        <w:rPr>
          <w:rFonts w:cstheme="minorHAnsi"/>
          <w:sz w:val="18"/>
          <w:szCs w:val="18"/>
        </w:rPr>
        <w:t xml:space="preserve"> </w:t>
      </w:r>
      <w:proofErr w:type="spellStart"/>
      <w:r w:rsidR="000C5D0C">
        <w:rPr>
          <w:rFonts w:cstheme="minorHAnsi"/>
          <w:sz w:val="18"/>
          <w:szCs w:val="18"/>
        </w:rPr>
        <w:t>αριθμ</w:t>
      </w:r>
      <w:proofErr w:type="spellEnd"/>
      <w:r w:rsidR="000C5D0C">
        <w:rPr>
          <w:rFonts w:cstheme="minorHAnsi"/>
          <w:sz w:val="18"/>
          <w:szCs w:val="18"/>
        </w:rPr>
        <w:t>. 19369</w:t>
      </w:r>
      <w:r>
        <w:rPr>
          <w:rFonts w:cstheme="minorHAnsi"/>
          <w:sz w:val="18"/>
          <w:szCs w:val="18"/>
        </w:rPr>
        <w:t>/</w:t>
      </w:r>
      <w:r w:rsidR="000C5D0C">
        <w:rPr>
          <w:rFonts w:cstheme="minorHAnsi"/>
          <w:sz w:val="18"/>
          <w:szCs w:val="18"/>
        </w:rPr>
        <w:t>25</w:t>
      </w:r>
      <w:r>
        <w:rPr>
          <w:rFonts w:cstheme="minorHAnsi"/>
          <w:sz w:val="18"/>
          <w:szCs w:val="18"/>
        </w:rPr>
        <w:t>-0</w:t>
      </w:r>
      <w:r w:rsidR="00BE729F">
        <w:rPr>
          <w:rFonts w:cstheme="minorHAnsi"/>
          <w:sz w:val="18"/>
          <w:szCs w:val="18"/>
        </w:rPr>
        <w:t>7</w:t>
      </w:r>
      <w:r>
        <w:rPr>
          <w:rFonts w:cstheme="minorHAnsi"/>
          <w:sz w:val="18"/>
          <w:szCs w:val="18"/>
        </w:rPr>
        <w:t xml:space="preserve">-2023 έγγραφη πρόσκληση του Προέδρου κ. Τριανταφύλλου Γιώργου, σύμφωνα με το άρθρο 75, ν3852/2010 (ΦΕΚ </w:t>
      </w:r>
      <w:proofErr w:type="spellStart"/>
      <w:r>
        <w:rPr>
          <w:rFonts w:cstheme="minorHAnsi"/>
          <w:sz w:val="18"/>
          <w:szCs w:val="18"/>
        </w:rPr>
        <w:t>α΄</w:t>
      </w:r>
      <w:proofErr w:type="spellEnd"/>
      <w:r>
        <w:rPr>
          <w:rFonts w:cstheme="minorHAnsi"/>
          <w:sz w:val="18"/>
          <w:szCs w:val="18"/>
        </w:rPr>
        <w:t xml:space="preserve"> 87).</w:t>
      </w:r>
    </w:p>
    <w:p w:rsidR="00814531" w:rsidRDefault="00814531" w:rsidP="00814531">
      <w:pPr>
        <w:jc w:val="both"/>
        <w:rPr>
          <w:rFonts w:cstheme="minorHAnsi"/>
          <w:b/>
          <w:sz w:val="18"/>
          <w:szCs w:val="18"/>
        </w:rPr>
      </w:pPr>
      <w:r>
        <w:rPr>
          <w:rFonts w:cstheme="minorHAnsi"/>
          <w:b/>
          <w:sz w:val="18"/>
          <w:szCs w:val="18"/>
        </w:rPr>
        <w:t>ΠΑΡΟΝΤΕΣ                                                            ΑΠΟΝΤΕΣ</w:t>
      </w:r>
    </w:p>
    <w:p w:rsidR="00814531" w:rsidRDefault="00814531" w:rsidP="00814531">
      <w:pPr>
        <w:jc w:val="both"/>
        <w:rPr>
          <w:rFonts w:cstheme="minorHAnsi"/>
          <w:b/>
          <w:sz w:val="18"/>
          <w:szCs w:val="18"/>
        </w:rPr>
      </w:pPr>
      <w:r>
        <w:rPr>
          <w:rFonts w:cstheme="minorHAnsi"/>
          <w:b/>
          <w:sz w:val="18"/>
          <w:szCs w:val="18"/>
        </w:rPr>
        <w:t xml:space="preserve">ΤΡΙΑΝΤΑΦΥΛΛΟΥ ΓΕΩΡΓΙΟΣ                            ΚΟΥΤΣΟΓΙΑΝΝΗΣ ΝΙΚΟΛΑΟΣ     </w:t>
      </w:r>
    </w:p>
    <w:p w:rsidR="00814531" w:rsidRDefault="00814531" w:rsidP="00814531">
      <w:pPr>
        <w:jc w:val="both"/>
        <w:rPr>
          <w:rFonts w:cstheme="minorHAnsi"/>
          <w:b/>
          <w:sz w:val="18"/>
          <w:szCs w:val="18"/>
        </w:rPr>
      </w:pPr>
      <w:r>
        <w:rPr>
          <w:rFonts w:cstheme="minorHAnsi"/>
          <w:b/>
          <w:sz w:val="18"/>
          <w:szCs w:val="18"/>
        </w:rPr>
        <w:t xml:space="preserve">ΒΑΣΙΛΕΙΑΔΗΣ ΧΡΗΣΤΟΣ   </w:t>
      </w:r>
      <w:r w:rsidR="00362E5A">
        <w:rPr>
          <w:rFonts w:cstheme="minorHAnsi"/>
          <w:b/>
          <w:sz w:val="18"/>
          <w:szCs w:val="18"/>
        </w:rPr>
        <w:t xml:space="preserve">                               </w:t>
      </w:r>
      <w:r>
        <w:rPr>
          <w:rFonts w:cstheme="minorHAnsi"/>
          <w:b/>
          <w:sz w:val="18"/>
          <w:szCs w:val="18"/>
        </w:rPr>
        <w:t xml:space="preserve"> </w:t>
      </w:r>
    </w:p>
    <w:p w:rsidR="00814531" w:rsidRDefault="00814531" w:rsidP="00814531">
      <w:pPr>
        <w:jc w:val="both"/>
        <w:rPr>
          <w:rFonts w:cstheme="minorHAnsi"/>
          <w:b/>
          <w:sz w:val="18"/>
          <w:szCs w:val="18"/>
        </w:rPr>
      </w:pPr>
      <w:r>
        <w:rPr>
          <w:rFonts w:cstheme="minorHAnsi"/>
          <w:b/>
          <w:sz w:val="18"/>
          <w:szCs w:val="18"/>
        </w:rPr>
        <w:t xml:space="preserve">ΤΖΟΥΒΑΡΑΣ ΒΑΣΙΛΕΙΟΣ                              </w:t>
      </w:r>
      <w:r w:rsidR="000C5D0C">
        <w:rPr>
          <w:rFonts w:cstheme="minorHAnsi"/>
          <w:b/>
          <w:sz w:val="18"/>
          <w:szCs w:val="18"/>
        </w:rPr>
        <w:t xml:space="preserve">     </w:t>
      </w:r>
      <w:r>
        <w:rPr>
          <w:rFonts w:cstheme="minorHAnsi"/>
          <w:b/>
          <w:sz w:val="18"/>
          <w:szCs w:val="18"/>
        </w:rPr>
        <w:t xml:space="preserve">                    </w:t>
      </w:r>
    </w:p>
    <w:p w:rsidR="00BE729F" w:rsidRDefault="00814531" w:rsidP="00BE729F">
      <w:pPr>
        <w:jc w:val="both"/>
        <w:rPr>
          <w:rFonts w:cstheme="minorHAnsi"/>
          <w:b/>
          <w:sz w:val="18"/>
          <w:szCs w:val="18"/>
        </w:rPr>
      </w:pPr>
      <w:r>
        <w:rPr>
          <w:rFonts w:cstheme="minorHAnsi"/>
          <w:b/>
          <w:sz w:val="18"/>
          <w:szCs w:val="18"/>
        </w:rPr>
        <w:t xml:space="preserve">ΜΠΑΛΤΑΤΖΙΔΟΥ ΘΕΟΔΩΡΑ                  </w:t>
      </w:r>
      <w:r w:rsidR="00BE729F">
        <w:rPr>
          <w:rFonts w:cstheme="minorHAnsi"/>
          <w:b/>
          <w:sz w:val="18"/>
          <w:szCs w:val="18"/>
        </w:rPr>
        <w:t xml:space="preserve">          </w:t>
      </w:r>
      <w:r w:rsidR="00362E5A">
        <w:rPr>
          <w:rFonts w:cstheme="minorHAnsi"/>
          <w:b/>
          <w:sz w:val="18"/>
          <w:szCs w:val="18"/>
        </w:rPr>
        <w:t xml:space="preserve"> </w:t>
      </w:r>
    </w:p>
    <w:p w:rsidR="00814531" w:rsidRDefault="00814531" w:rsidP="00814531">
      <w:pPr>
        <w:jc w:val="both"/>
        <w:rPr>
          <w:rFonts w:cstheme="minorHAnsi"/>
          <w:b/>
          <w:sz w:val="18"/>
          <w:szCs w:val="18"/>
        </w:rPr>
      </w:pPr>
      <w:r>
        <w:rPr>
          <w:rFonts w:cstheme="minorHAnsi"/>
          <w:b/>
          <w:sz w:val="18"/>
          <w:szCs w:val="18"/>
        </w:rPr>
        <w:t>ΚΑΡΑΓΙΑΝΝΙΔΗΣ ΑΝΤΩΝΙΟΣ</w:t>
      </w:r>
    </w:p>
    <w:p w:rsidR="000C5D0C" w:rsidRDefault="000C5D0C" w:rsidP="00814531">
      <w:pPr>
        <w:jc w:val="both"/>
        <w:rPr>
          <w:rFonts w:cstheme="minorHAnsi"/>
          <w:b/>
          <w:sz w:val="18"/>
          <w:szCs w:val="18"/>
        </w:rPr>
      </w:pPr>
      <w:r>
        <w:rPr>
          <w:rFonts w:cstheme="minorHAnsi"/>
          <w:b/>
          <w:sz w:val="18"/>
          <w:szCs w:val="18"/>
        </w:rPr>
        <w:t>ΛΑΖΑΡΙΔΟΥ ΔΕΣΠΟΙΝΑ</w:t>
      </w:r>
    </w:p>
    <w:p w:rsidR="000C5D0C" w:rsidRDefault="000C5D0C" w:rsidP="00814531">
      <w:pPr>
        <w:jc w:val="both"/>
        <w:rPr>
          <w:rFonts w:cstheme="minorHAnsi"/>
          <w:b/>
          <w:sz w:val="18"/>
          <w:szCs w:val="18"/>
        </w:rPr>
      </w:pPr>
      <w:r>
        <w:rPr>
          <w:rFonts w:cstheme="minorHAnsi"/>
          <w:b/>
          <w:sz w:val="18"/>
          <w:szCs w:val="18"/>
        </w:rPr>
        <w:t>ΧΑΤΖΗΙΩΑΝΝΙΔΗΣ ΑΛΕΞΑΝΔΡΟΣ</w:t>
      </w:r>
    </w:p>
    <w:p w:rsidR="000C5D0C" w:rsidRDefault="000C5D0C" w:rsidP="00814531">
      <w:pPr>
        <w:jc w:val="both"/>
        <w:rPr>
          <w:rFonts w:cstheme="minorHAnsi"/>
          <w:b/>
          <w:sz w:val="18"/>
          <w:szCs w:val="18"/>
        </w:rPr>
      </w:pPr>
      <w:r>
        <w:rPr>
          <w:rFonts w:cstheme="minorHAnsi"/>
          <w:b/>
          <w:sz w:val="18"/>
          <w:szCs w:val="18"/>
        </w:rPr>
        <w:t>ΠΑΡΘΕΝΟΠΟΥΛΟΣ ΙΩΑΝΝΗΣ</w:t>
      </w:r>
    </w:p>
    <w:p w:rsidR="00814531" w:rsidRDefault="00814531" w:rsidP="00814531">
      <w:pPr>
        <w:jc w:val="both"/>
        <w:rPr>
          <w:rFonts w:cstheme="minorHAnsi"/>
          <w:sz w:val="18"/>
          <w:szCs w:val="18"/>
        </w:rPr>
      </w:pPr>
      <w:r>
        <w:rPr>
          <w:rFonts w:cstheme="minorHAnsi"/>
          <w:sz w:val="18"/>
          <w:szCs w:val="18"/>
        </w:rPr>
        <w:t>Αφού διαπιστώθηκε η νόμιμη απαρτία άρχισε η Συνεδρίαση.</w:t>
      </w:r>
    </w:p>
    <w:p w:rsidR="00814531" w:rsidRPr="000C5D0C" w:rsidRDefault="00814531" w:rsidP="00814531">
      <w:pPr>
        <w:jc w:val="both"/>
        <w:rPr>
          <w:rFonts w:cstheme="minorHAnsi"/>
          <w:sz w:val="18"/>
          <w:szCs w:val="18"/>
        </w:rPr>
      </w:pPr>
      <w:r>
        <w:rPr>
          <w:rFonts w:cstheme="minorHAnsi"/>
          <w:sz w:val="18"/>
          <w:szCs w:val="18"/>
        </w:rPr>
        <w:tab/>
      </w:r>
      <w:r w:rsidRPr="000C5D0C">
        <w:rPr>
          <w:rFonts w:cstheme="minorHAnsi"/>
          <w:sz w:val="18"/>
          <w:szCs w:val="18"/>
        </w:rPr>
        <w:t xml:space="preserve"> Το </w:t>
      </w:r>
      <w:r w:rsidR="000C5D0C" w:rsidRPr="000C5D0C">
        <w:rPr>
          <w:rFonts w:cstheme="minorHAnsi"/>
          <w:sz w:val="18"/>
          <w:szCs w:val="18"/>
        </w:rPr>
        <w:t>1</w:t>
      </w:r>
      <w:r w:rsidRPr="000C5D0C">
        <w:rPr>
          <w:rFonts w:cstheme="minorHAnsi"/>
          <w:sz w:val="18"/>
          <w:szCs w:val="18"/>
          <w:vertAlign w:val="superscript"/>
        </w:rPr>
        <w:t>ο</w:t>
      </w:r>
      <w:r w:rsidRPr="000C5D0C">
        <w:rPr>
          <w:rFonts w:cstheme="minorHAnsi"/>
          <w:sz w:val="18"/>
          <w:szCs w:val="18"/>
        </w:rPr>
        <w:t xml:space="preserve"> θέμα της ημερήσιας διάταξης αφορά την</w:t>
      </w:r>
      <w:r w:rsidR="000C5D0C" w:rsidRPr="000C5D0C">
        <w:rPr>
          <w:rFonts w:cstheme="minorHAnsi"/>
          <w:b/>
          <w:sz w:val="18"/>
          <w:szCs w:val="18"/>
        </w:rPr>
        <w:t xml:space="preserve"> έ</w:t>
      </w:r>
      <w:r w:rsidR="000C5D0C" w:rsidRPr="000C5D0C">
        <w:rPr>
          <w:rFonts w:cstheme="minorHAnsi"/>
          <w:sz w:val="18"/>
          <w:szCs w:val="18"/>
        </w:rPr>
        <w:t xml:space="preserve">γκριση ή μη  απότμησης πεζοδρομίου κυκλοφοριακής σύνδεσης της </w:t>
      </w:r>
      <w:proofErr w:type="spellStart"/>
      <w:r w:rsidR="000C5D0C" w:rsidRPr="000C5D0C">
        <w:rPr>
          <w:rFonts w:cstheme="minorHAnsi"/>
          <w:sz w:val="18"/>
          <w:szCs w:val="18"/>
        </w:rPr>
        <w:t>επιχειρησης</w:t>
      </w:r>
      <w:proofErr w:type="spellEnd"/>
      <w:r w:rsidR="000C5D0C" w:rsidRPr="000C5D0C">
        <w:rPr>
          <w:rFonts w:cstheme="minorHAnsi"/>
          <w:sz w:val="18"/>
          <w:szCs w:val="18"/>
        </w:rPr>
        <w:t xml:space="preserve"> «Πρατήριο υγρών καυσίμων», ιδιοκτησίας της κ. </w:t>
      </w:r>
      <w:proofErr w:type="spellStart"/>
      <w:r w:rsidR="000C5D0C" w:rsidRPr="000C5D0C">
        <w:rPr>
          <w:rFonts w:cstheme="minorHAnsi"/>
          <w:sz w:val="18"/>
          <w:szCs w:val="18"/>
        </w:rPr>
        <w:t>Φώτογλου</w:t>
      </w:r>
      <w:proofErr w:type="spellEnd"/>
      <w:r w:rsidR="000C5D0C" w:rsidRPr="000C5D0C">
        <w:rPr>
          <w:rFonts w:cstheme="minorHAnsi"/>
          <w:sz w:val="18"/>
          <w:szCs w:val="18"/>
        </w:rPr>
        <w:t xml:space="preserve"> Ευθαλίας, εντός ορίων οικισμού, εκτός συγκεκριμένου σχεδίου της τοπικής κοινότητας επισκοπής, της ΔΕ Ανθεμίων του Δήμου Η.Π. Νάουσας (ΑΤ: 518</w:t>
      </w:r>
      <w:r w:rsidR="000C5D0C">
        <w:rPr>
          <w:rFonts w:cstheme="minorHAnsi"/>
          <w:sz w:val="18"/>
          <w:szCs w:val="18"/>
        </w:rPr>
        <w:t>)</w:t>
      </w:r>
      <w:r w:rsidR="000C5D0C" w:rsidRPr="000C5D0C">
        <w:rPr>
          <w:rFonts w:cstheme="minorHAnsi"/>
          <w:sz w:val="18"/>
          <w:szCs w:val="18"/>
        </w:rPr>
        <w:t xml:space="preserve"> </w:t>
      </w:r>
      <w:r w:rsidR="00D310AE" w:rsidRPr="000C5D0C">
        <w:rPr>
          <w:rFonts w:cstheme="minorHAnsi"/>
          <w:sz w:val="18"/>
          <w:szCs w:val="18"/>
        </w:rPr>
        <w:t>.</w:t>
      </w:r>
    </w:p>
    <w:p w:rsidR="00814531" w:rsidRDefault="00814531" w:rsidP="00814531">
      <w:pPr>
        <w:jc w:val="both"/>
        <w:rPr>
          <w:rFonts w:cstheme="minorHAnsi"/>
          <w:sz w:val="18"/>
          <w:szCs w:val="18"/>
        </w:rPr>
      </w:pPr>
      <w:r>
        <w:rPr>
          <w:rFonts w:cstheme="minorHAnsi"/>
          <w:sz w:val="18"/>
          <w:szCs w:val="18"/>
        </w:rPr>
        <w:tab/>
        <w:t xml:space="preserve">Ο Πρόεδρος πήρε τον λόγο και </w:t>
      </w:r>
      <w:r w:rsidR="0040058D">
        <w:rPr>
          <w:rFonts w:cstheme="minorHAnsi"/>
          <w:sz w:val="18"/>
          <w:szCs w:val="18"/>
        </w:rPr>
        <w:t>διάβασε στα μέλη την εισήγηση του τμήματος μελετών και διενέργειας διαγωνισμών της διεύθυνσης των τεχνικών υπηρεσιών του Δήμου Η.Π. Νάουσας η οποία αναφέρει ότι</w:t>
      </w:r>
      <w:r w:rsidR="0040058D" w:rsidRPr="0040058D">
        <w:rPr>
          <w:rFonts w:cstheme="minorHAnsi"/>
          <w:sz w:val="18"/>
          <w:szCs w:val="18"/>
        </w:rPr>
        <w:t>:</w:t>
      </w:r>
    </w:p>
    <w:p w:rsidR="000C5D0C" w:rsidRPr="000C5D0C" w:rsidRDefault="000C5D0C" w:rsidP="000C5D0C">
      <w:pPr>
        <w:jc w:val="both"/>
        <w:rPr>
          <w:rFonts w:cstheme="minorHAnsi"/>
          <w:bCs/>
          <w:sz w:val="18"/>
          <w:szCs w:val="18"/>
        </w:rPr>
      </w:pPr>
      <w:r w:rsidRPr="000C5D0C">
        <w:rPr>
          <w:rFonts w:cstheme="minorHAnsi"/>
          <w:bCs/>
          <w:sz w:val="18"/>
          <w:szCs w:val="18"/>
        </w:rPr>
        <w:t>Έχοντας υπόψη :</w:t>
      </w:r>
    </w:p>
    <w:p w:rsidR="000C5D0C" w:rsidRPr="000C5D0C" w:rsidRDefault="000C5D0C" w:rsidP="000C5D0C">
      <w:pPr>
        <w:numPr>
          <w:ilvl w:val="0"/>
          <w:numId w:val="9"/>
        </w:numPr>
        <w:spacing w:after="0" w:line="240" w:lineRule="auto"/>
        <w:ind w:right="-186"/>
        <w:jc w:val="both"/>
        <w:rPr>
          <w:rFonts w:cstheme="minorHAnsi"/>
          <w:sz w:val="18"/>
          <w:szCs w:val="18"/>
        </w:rPr>
      </w:pPr>
      <w:r w:rsidRPr="000C5D0C">
        <w:rPr>
          <w:rFonts w:cstheme="minorHAnsi"/>
          <w:sz w:val="18"/>
          <w:szCs w:val="18"/>
        </w:rPr>
        <w:t>Τις διατάξεις του Ν.3463/2006 «</w:t>
      </w:r>
      <w:r w:rsidRPr="000C5D0C">
        <w:rPr>
          <w:rFonts w:cstheme="minorHAnsi"/>
          <w:color w:val="000000" w:themeColor="text1"/>
          <w:sz w:val="18"/>
          <w:szCs w:val="18"/>
        </w:rPr>
        <w:t>Κύρωση του Κώδικα Δήμων και Κοινοτήτων» (ΦΕΚ 114/Α/08-06-2006) όπως τροποποιήθηκαν και ισχύουν σήμερα</w:t>
      </w:r>
    </w:p>
    <w:p w:rsidR="000C5D0C" w:rsidRPr="000C5D0C" w:rsidRDefault="000C5D0C" w:rsidP="000C5D0C">
      <w:pPr>
        <w:numPr>
          <w:ilvl w:val="0"/>
          <w:numId w:val="9"/>
        </w:numPr>
        <w:spacing w:after="0" w:line="240" w:lineRule="auto"/>
        <w:ind w:right="-186"/>
        <w:jc w:val="both"/>
        <w:rPr>
          <w:rFonts w:cstheme="minorHAnsi"/>
          <w:sz w:val="18"/>
          <w:szCs w:val="18"/>
        </w:rPr>
      </w:pPr>
      <w:r w:rsidRPr="000C5D0C">
        <w:rPr>
          <w:rFonts w:cstheme="minorHAnsi"/>
          <w:sz w:val="18"/>
          <w:szCs w:val="18"/>
        </w:rPr>
        <w:t>Τις διατάξεις του Ν.3852/2010 «Νέα Αρχιτεκτονική της Αυτοδιοίκησης και της Αποκεντρωμένης Διοίκησης- Πρόγραμμα Καλλικράτης» (ΦΕΚ 87/Α/07-06-2010) όπως τροποποιήθηκαν και ισχύουν σήμερα</w:t>
      </w:r>
    </w:p>
    <w:p w:rsidR="000C5D0C" w:rsidRPr="000C5D0C" w:rsidRDefault="000C5D0C" w:rsidP="000C5D0C">
      <w:pPr>
        <w:numPr>
          <w:ilvl w:val="0"/>
          <w:numId w:val="9"/>
        </w:numPr>
        <w:spacing w:after="0" w:line="240" w:lineRule="auto"/>
        <w:ind w:right="-186"/>
        <w:jc w:val="both"/>
        <w:rPr>
          <w:rFonts w:cstheme="minorHAnsi"/>
          <w:sz w:val="18"/>
          <w:szCs w:val="18"/>
        </w:rPr>
      </w:pPr>
      <w:r w:rsidRPr="000C5D0C">
        <w:rPr>
          <w:rFonts w:cstheme="minorHAnsi"/>
          <w:sz w:val="18"/>
          <w:szCs w:val="18"/>
        </w:rPr>
        <w:t>Την υπ’ αριθ. 6797/16-08-2011 απόφαση του Γενικού Γραμματέα της Αποκεντρωμένης Διοίκησης Μακεδονίας-Θράκης (ΦΕΚ 2018/Β/9-09-2011), με την οποία εγκρίθηκε ο Οργανισμός Εσωτερικής Υπηρεσίας του Δήμου Νάουσας</w:t>
      </w:r>
    </w:p>
    <w:p w:rsidR="000C5D0C" w:rsidRPr="000C5D0C" w:rsidRDefault="000C5D0C" w:rsidP="000C5D0C">
      <w:pPr>
        <w:numPr>
          <w:ilvl w:val="0"/>
          <w:numId w:val="9"/>
        </w:numPr>
        <w:spacing w:after="0" w:line="240" w:lineRule="auto"/>
        <w:ind w:right="-186"/>
        <w:jc w:val="both"/>
        <w:rPr>
          <w:rFonts w:cstheme="minorHAnsi"/>
          <w:sz w:val="18"/>
          <w:szCs w:val="18"/>
        </w:rPr>
      </w:pPr>
      <w:r w:rsidRPr="000C5D0C">
        <w:rPr>
          <w:rFonts w:cstheme="minorHAnsi"/>
          <w:sz w:val="18"/>
          <w:szCs w:val="18"/>
        </w:rPr>
        <w:t>Την υπ’ αριθ. Δ13α.3670/9-10-2006 Απόφαση του Νομάρχη Ημαθίας με θέμα «Χαρακτηρισμός οδών Νάουσας και άλλων οικισμών ως μοναδικών ή κυριότερων δημοτικών» (ΦΕΚ 129/ΤΑΑ&amp;ΠΘ/21-11-2006)</w:t>
      </w:r>
    </w:p>
    <w:p w:rsidR="000C5D0C" w:rsidRPr="000C5D0C" w:rsidRDefault="000C5D0C" w:rsidP="000C5D0C">
      <w:pPr>
        <w:numPr>
          <w:ilvl w:val="0"/>
          <w:numId w:val="9"/>
        </w:numPr>
        <w:spacing w:after="0" w:line="240" w:lineRule="auto"/>
        <w:ind w:right="-186"/>
        <w:jc w:val="both"/>
        <w:rPr>
          <w:rFonts w:cstheme="minorHAnsi"/>
          <w:sz w:val="18"/>
          <w:szCs w:val="18"/>
        </w:rPr>
      </w:pPr>
      <w:r w:rsidRPr="000C5D0C">
        <w:rPr>
          <w:rFonts w:cstheme="minorHAnsi"/>
          <w:sz w:val="18"/>
          <w:szCs w:val="18"/>
        </w:rPr>
        <w:t>Το Π.Δ. 1224/81 (ΦΕΚ 303Α/15-10-1981), όπως τροποποιήθηκε με το Π.Δ. 118/2006 (ΦΕΚ 119Α/16-06-2006) και ισχύει</w:t>
      </w:r>
    </w:p>
    <w:p w:rsidR="000C5D0C" w:rsidRPr="000C5D0C" w:rsidRDefault="000C5D0C" w:rsidP="000C5D0C">
      <w:pPr>
        <w:numPr>
          <w:ilvl w:val="0"/>
          <w:numId w:val="9"/>
        </w:numPr>
        <w:spacing w:after="0" w:line="240" w:lineRule="auto"/>
        <w:ind w:right="-186"/>
        <w:jc w:val="both"/>
        <w:rPr>
          <w:rFonts w:cstheme="minorHAnsi"/>
          <w:color w:val="000000" w:themeColor="text1"/>
          <w:sz w:val="18"/>
          <w:szCs w:val="18"/>
        </w:rPr>
      </w:pPr>
      <w:r w:rsidRPr="000C5D0C">
        <w:rPr>
          <w:rFonts w:cstheme="minorHAnsi"/>
          <w:bCs/>
          <w:color w:val="000000" w:themeColor="text1"/>
          <w:sz w:val="18"/>
          <w:szCs w:val="18"/>
        </w:rPr>
        <w:lastRenderedPageBreak/>
        <w:t xml:space="preserve">Την με αρ. </w:t>
      </w:r>
      <w:proofErr w:type="spellStart"/>
      <w:r w:rsidRPr="000C5D0C">
        <w:rPr>
          <w:rFonts w:cstheme="minorHAnsi"/>
          <w:bCs/>
          <w:color w:val="000000" w:themeColor="text1"/>
          <w:sz w:val="18"/>
          <w:szCs w:val="18"/>
        </w:rPr>
        <w:t>πρωτ</w:t>
      </w:r>
      <w:proofErr w:type="spellEnd"/>
      <w:r w:rsidRPr="000C5D0C">
        <w:rPr>
          <w:rFonts w:cstheme="minorHAnsi"/>
          <w:bCs/>
          <w:color w:val="000000" w:themeColor="text1"/>
          <w:sz w:val="18"/>
          <w:szCs w:val="18"/>
        </w:rPr>
        <w:t xml:space="preserve">. 16330/22-06-2023, αίτηση της κ. </w:t>
      </w:r>
      <w:proofErr w:type="spellStart"/>
      <w:r w:rsidRPr="000C5D0C">
        <w:rPr>
          <w:rFonts w:cstheme="minorHAnsi"/>
          <w:bCs/>
          <w:color w:val="000000" w:themeColor="text1"/>
          <w:sz w:val="18"/>
          <w:szCs w:val="18"/>
        </w:rPr>
        <w:t>Φώτογλου</w:t>
      </w:r>
      <w:proofErr w:type="spellEnd"/>
      <w:r w:rsidRPr="000C5D0C">
        <w:rPr>
          <w:rFonts w:cstheme="minorHAnsi"/>
          <w:bCs/>
          <w:color w:val="000000" w:themeColor="text1"/>
          <w:sz w:val="18"/>
          <w:szCs w:val="18"/>
        </w:rPr>
        <w:t>, για έγκριση απότμησης πεζοδρομίου κυκλοφοριακής σύνδεσης της επιχείρησης "</w:t>
      </w:r>
      <w:r w:rsidRPr="000C5D0C">
        <w:rPr>
          <w:rFonts w:cstheme="minorHAnsi"/>
          <w:color w:val="000000"/>
          <w:sz w:val="18"/>
          <w:szCs w:val="18"/>
        </w:rPr>
        <w:t>Πρατήριο υγρών καυσίμων</w:t>
      </w:r>
      <w:r w:rsidRPr="000C5D0C">
        <w:rPr>
          <w:rFonts w:cstheme="minorHAnsi"/>
          <w:bCs/>
          <w:color w:val="000000" w:themeColor="text1"/>
          <w:sz w:val="18"/>
          <w:szCs w:val="18"/>
        </w:rPr>
        <w:t xml:space="preserve">", </w:t>
      </w:r>
      <w:r w:rsidRPr="000C5D0C">
        <w:rPr>
          <w:rFonts w:cstheme="minorHAnsi"/>
          <w:color w:val="000000" w:themeColor="text1"/>
          <w:sz w:val="18"/>
          <w:szCs w:val="18"/>
        </w:rPr>
        <w:t>η οποία συνοδευόταν από μελέτη εσωτερικής απότμησης πεζοδρομίου κυκλοφοριακής σύνδεσης (τεχνική περιγραφή, σχέδια)</w:t>
      </w:r>
    </w:p>
    <w:p w:rsidR="000C5D0C" w:rsidRPr="000C5D0C" w:rsidRDefault="000C5D0C" w:rsidP="000C5D0C">
      <w:pPr>
        <w:pStyle w:val="a3"/>
        <w:numPr>
          <w:ilvl w:val="0"/>
          <w:numId w:val="9"/>
        </w:numPr>
        <w:rPr>
          <w:rFonts w:asciiTheme="minorHAnsi" w:hAnsiTheme="minorHAnsi" w:cstheme="minorHAnsi"/>
          <w:bCs/>
          <w:color w:val="000000" w:themeColor="text1"/>
          <w:sz w:val="18"/>
          <w:szCs w:val="18"/>
        </w:rPr>
      </w:pPr>
      <w:r w:rsidRPr="000C5D0C">
        <w:rPr>
          <w:rFonts w:asciiTheme="minorHAnsi" w:hAnsiTheme="minorHAnsi" w:cstheme="minorHAnsi"/>
          <w:bCs/>
          <w:color w:val="000000" w:themeColor="text1"/>
          <w:sz w:val="18"/>
          <w:szCs w:val="18"/>
        </w:rPr>
        <w:t>Την από 28-06-2023, αυτοψία της υπηρεσίας</w:t>
      </w:r>
    </w:p>
    <w:p w:rsidR="000C5D0C" w:rsidRPr="000C5D0C" w:rsidRDefault="000C5D0C" w:rsidP="000C5D0C">
      <w:pPr>
        <w:pStyle w:val="a3"/>
        <w:numPr>
          <w:ilvl w:val="0"/>
          <w:numId w:val="9"/>
        </w:numPr>
        <w:rPr>
          <w:rFonts w:asciiTheme="minorHAnsi" w:hAnsiTheme="minorHAnsi" w:cstheme="minorHAnsi"/>
          <w:bCs/>
          <w:color w:val="000000" w:themeColor="text1"/>
          <w:sz w:val="18"/>
          <w:szCs w:val="18"/>
        </w:rPr>
      </w:pPr>
      <w:r w:rsidRPr="000C5D0C">
        <w:rPr>
          <w:rFonts w:asciiTheme="minorHAnsi" w:hAnsiTheme="minorHAnsi" w:cstheme="minorHAnsi"/>
          <w:bCs/>
          <w:color w:val="000000" w:themeColor="text1"/>
          <w:sz w:val="18"/>
          <w:szCs w:val="18"/>
        </w:rPr>
        <w:t>Την υπ’ αριθμόν 9/2023 απόφαση του συμβουλίου της Τ.Κ. Επισκοπής</w:t>
      </w:r>
    </w:p>
    <w:p w:rsidR="000C5D0C" w:rsidRPr="000C5D0C" w:rsidRDefault="000C5D0C" w:rsidP="000C5D0C">
      <w:pPr>
        <w:rPr>
          <w:rFonts w:cstheme="minorHAnsi"/>
          <w:bCs/>
          <w:sz w:val="18"/>
          <w:szCs w:val="18"/>
        </w:rPr>
      </w:pPr>
      <w:r w:rsidRPr="000C5D0C">
        <w:rPr>
          <w:rFonts w:cstheme="minorHAnsi"/>
          <w:bCs/>
          <w:sz w:val="18"/>
          <w:szCs w:val="18"/>
        </w:rPr>
        <w:t>Και επειδή:</w:t>
      </w:r>
    </w:p>
    <w:p w:rsidR="000C5D0C" w:rsidRPr="000C5D0C" w:rsidRDefault="000C5D0C" w:rsidP="000C5D0C">
      <w:pPr>
        <w:rPr>
          <w:rFonts w:cstheme="minorHAnsi"/>
          <w:sz w:val="18"/>
          <w:szCs w:val="18"/>
        </w:rPr>
      </w:pPr>
      <w:r w:rsidRPr="000C5D0C">
        <w:rPr>
          <w:rFonts w:cstheme="minorHAnsi"/>
          <w:bCs/>
          <w:sz w:val="18"/>
          <w:szCs w:val="18"/>
          <w:lang w:val="en-US"/>
        </w:rPr>
        <w:t>H</w:t>
      </w:r>
      <w:r w:rsidRPr="000C5D0C">
        <w:rPr>
          <w:rFonts w:cstheme="minorHAnsi"/>
          <w:bCs/>
          <w:sz w:val="18"/>
          <w:szCs w:val="18"/>
        </w:rPr>
        <w:t xml:space="preserve"> εγκατάσταση </w:t>
      </w:r>
      <w:r w:rsidRPr="000C5D0C">
        <w:rPr>
          <w:rFonts w:cstheme="minorHAnsi"/>
          <w:bCs/>
          <w:color w:val="000000" w:themeColor="text1"/>
          <w:sz w:val="18"/>
          <w:szCs w:val="18"/>
        </w:rPr>
        <w:t>"</w:t>
      </w:r>
      <w:r w:rsidRPr="000C5D0C">
        <w:rPr>
          <w:rFonts w:cstheme="minorHAnsi"/>
          <w:color w:val="000000"/>
          <w:sz w:val="18"/>
          <w:szCs w:val="18"/>
        </w:rPr>
        <w:t>Πρατήριο υγρών καυσίμων</w:t>
      </w:r>
      <w:r w:rsidRPr="000C5D0C">
        <w:rPr>
          <w:rFonts w:cstheme="minorHAnsi"/>
          <w:bCs/>
          <w:color w:val="000000" w:themeColor="text1"/>
          <w:sz w:val="18"/>
          <w:szCs w:val="18"/>
        </w:rPr>
        <w:t>",</w:t>
      </w:r>
      <w:r w:rsidRPr="000C5D0C">
        <w:rPr>
          <w:rFonts w:cstheme="minorHAnsi"/>
          <w:color w:val="000000" w:themeColor="text1"/>
          <w:sz w:val="18"/>
          <w:szCs w:val="18"/>
        </w:rPr>
        <w:t xml:space="preserve"> της κ. </w:t>
      </w:r>
      <w:proofErr w:type="spellStart"/>
      <w:r w:rsidRPr="000C5D0C">
        <w:rPr>
          <w:rFonts w:cstheme="minorHAnsi"/>
          <w:color w:val="000000" w:themeColor="text1"/>
          <w:sz w:val="18"/>
          <w:szCs w:val="18"/>
        </w:rPr>
        <w:t>Φώτογλου</w:t>
      </w:r>
      <w:proofErr w:type="spellEnd"/>
      <w:r w:rsidRPr="000C5D0C">
        <w:rPr>
          <w:rFonts w:cstheme="minorHAnsi"/>
          <w:color w:val="000000" w:themeColor="text1"/>
          <w:sz w:val="18"/>
          <w:szCs w:val="18"/>
        </w:rPr>
        <w:t xml:space="preserve"> Ευθαλίας:</w:t>
      </w:r>
    </w:p>
    <w:p w:rsidR="000C5D0C" w:rsidRPr="000C5D0C" w:rsidRDefault="000C5D0C" w:rsidP="000C5D0C">
      <w:pPr>
        <w:numPr>
          <w:ilvl w:val="0"/>
          <w:numId w:val="7"/>
        </w:numPr>
        <w:spacing w:after="0" w:line="240" w:lineRule="auto"/>
        <w:jc w:val="both"/>
        <w:rPr>
          <w:rFonts w:cstheme="minorHAnsi"/>
          <w:bCs/>
          <w:color w:val="000000" w:themeColor="text1"/>
          <w:sz w:val="18"/>
          <w:szCs w:val="18"/>
        </w:rPr>
      </w:pPr>
      <w:r w:rsidRPr="000C5D0C">
        <w:rPr>
          <w:rFonts w:cstheme="minorHAnsi"/>
          <w:bCs/>
          <w:color w:val="000000" w:themeColor="text1"/>
          <w:sz w:val="18"/>
          <w:szCs w:val="18"/>
        </w:rPr>
        <w:t xml:space="preserve">Βρίσκεται </w:t>
      </w:r>
      <w:r w:rsidRPr="000C5D0C">
        <w:rPr>
          <w:rFonts w:cstheme="minorHAnsi"/>
          <w:color w:val="000000"/>
          <w:sz w:val="18"/>
          <w:szCs w:val="18"/>
        </w:rPr>
        <w:t xml:space="preserve">εντός ορίων οικισμού, εκτός εγκεκριμένου σχεδίου της </w:t>
      </w:r>
      <w:r w:rsidRPr="000C5D0C">
        <w:rPr>
          <w:rFonts w:cstheme="minorHAnsi"/>
          <w:color w:val="000000"/>
          <w:sz w:val="18"/>
          <w:szCs w:val="18"/>
          <w:lang w:val="en-US"/>
        </w:rPr>
        <w:t>T</w:t>
      </w:r>
      <w:r w:rsidRPr="000C5D0C">
        <w:rPr>
          <w:rFonts w:cstheme="minorHAnsi"/>
          <w:color w:val="000000"/>
          <w:sz w:val="18"/>
          <w:szCs w:val="18"/>
        </w:rPr>
        <w:t>.</w:t>
      </w:r>
      <w:r w:rsidRPr="000C5D0C">
        <w:rPr>
          <w:rFonts w:cstheme="minorHAnsi"/>
          <w:color w:val="000000"/>
          <w:sz w:val="18"/>
          <w:szCs w:val="18"/>
          <w:lang w:val="en-US"/>
        </w:rPr>
        <w:t>K</w:t>
      </w:r>
      <w:r w:rsidRPr="000C5D0C">
        <w:rPr>
          <w:rFonts w:cstheme="minorHAnsi"/>
          <w:color w:val="000000"/>
          <w:sz w:val="18"/>
          <w:szCs w:val="18"/>
        </w:rPr>
        <w:t>. Επισκοπής, της Δ.Ε. Ανθεμίων του Δήμου Η.Π. Νάουσας (Α.Τ.: 518)</w:t>
      </w:r>
    </w:p>
    <w:p w:rsidR="000C5D0C" w:rsidRPr="000C5D0C" w:rsidRDefault="000C5D0C" w:rsidP="000C5D0C">
      <w:pPr>
        <w:numPr>
          <w:ilvl w:val="0"/>
          <w:numId w:val="7"/>
        </w:numPr>
        <w:spacing w:after="0" w:line="240" w:lineRule="auto"/>
        <w:jc w:val="both"/>
        <w:rPr>
          <w:rFonts w:cstheme="minorHAnsi"/>
          <w:bCs/>
          <w:color w:val="000000" w:themeColor="text1"/>
          <w:sz w:val="18"/>
          <w:szCs w:val="18"/>
        </w:rPr>
      </w:pPr>
      <w:r w:rsidRPr="000C5D0C">
        <w:rPr>
          <w:rFonts w:cstheme="minorHAnsi"/>
          <w:bCs/>
          <w:color w:val="000000" w:themeColor="text1"/>
          <w:sz w:val="18"/>
          <w:szCs w:val="18"/>
        </w:rPr>
        <w:t xml:space="preserve">Έχει πρόσωπο σε δημοτικό δρόμο, εντός των διοικητικών ορίων </w:t>
      </w:r>
      <w:r w:rsidRPr="000C5D0C">
        <w:rPr>
          <w:rFonts w:cstheme="minorHAnsi"/>
          <w:color w:val="000000"/>
          <w:sz w:val="18"/>
          <w:szCs w:val="18"/>
        </w:rPr>
        <w:t>της Τ.Κ. Επισκοπής, της Δ.Ε. Ανθεμίων του Δήμου Η.Π. Νάουσας</w:t>
      </w:r>
      <w:r w:rsidRPr="000C5D0C">
        <w:rPr>
          <w:rFonts w:cstheme="minorHAnsi"/>
          <w:bCs/>
          <w:color w:val="000000" w:themeColor="text1"/>
          <w:sz w:val="18"/>
          <w:szCs w:val="18"/>
        </w:rPr>
        <w:t>.</w:t>
      </w:r>
    </w:p>
    <w:p w:rsidR="000C5D0C" w:rsidRPr="000C5D0C" w:rsidRDefault="000C5D0C" w:rsidP="000C5D0C">
      <w:pPr>
        <w:numPr>
          <w:ilvl w:val="0"/>
          <w:numId w:val="7"/>
        </w:numPr>
        <w:spacing w:after="0" w:line="240" w:lineRule="auto"/>
        <w:jc w:val="both"/>
        <w:rPr>
          <w:rFonts w:cstheme="minorHAnsi"/>
          <w:bCs/>
          <w:color w:val="000000" w:themeColor="text1"/>
          <w:sz w:val="18"/>
          <w:szCs w:val="18"/>
        </w:rPr>
      </w:pPr>
      <w:r w:rsidRPr="000C5D0C">
        <w:rPr>
          <w:rFonts w:cstheme="minorHAnsi"/>
          <w:bCs/>
          <w:sz w:val="18"/>
          <w:szCs w:val="18"/>
        </w:rPr>
        <w:t xml:space="preserve">Η υποβληθείσα μελέτη απότμησης πεζοδρομίου συντάχθηκε σύμφωνα με </w:t>
      </w:r>
      <w:r w:rsidRPr="000C5D0C">
        <w:rPr>
          <w:rFonts w:cstheme="minorHAnsi"/>
          <w:sz w:val="18"/>
          <w:szCs w:val="18"/>
        </w:rPr>
        <w:t>το Π.Δ. 1224/81 (ΦΕΚ 303Α/15-10-1981), όπως τροποποιήθηκε με το Π.Δ. 118/2006 (ΦΕΚ 119Α/16-06-2006) και ισχύει</w:t>
      </w:r>
    </w:p>
    <w:p w:rsidR="000C5D0C" w:rsidRPr="000C5D0C" w:rsidRDefault="000C5D0C" w:rsidP="000C5D0C">
      <w:pPr>
        <w:pStyle w:val="a3"/>
        <w:jc w:val="center"/>
        <w:rPr>
          <w:rFonts w:asciiTheme="minorHAnsi" w:hAnsiTheme="minorHAnsi" w:cstheme="minorHAnsi"/>
          <w:b/>
          <w:sz w:val="18"/>
          <w:szCs w:val="18"/>
        </w:rPr>
      </w:pPr>
      <w:r w:rsidRPr="000C5D0C">
        <w:rPr>
          <w:rFonts w:asciiTheme="minorHAnsi" w:hAnsiTheme="minorHAnsi" w:cstheme="minorHAnsi"/>
          <w:b/>
          <w:sz w:val="18"/>
          <w:szCs w:val="18"/>
        </w:rPr>
        <w:t xml:space="preserve">καλείται </w:t>
      </w:r>
    </w:p>
    <w:p w:rsidR="000C5D0C" w:rsidRPr="000C5D0C" w:rsidRDefault="000C5D0C" w:rsidP="000C5D0C">
      <w:pPr>
        <w:pStyle w:val="a3"/>
        <w:jc w:val="center"/>
        <w:rPr>
          <w:rFonts w:asciiTheme="minorHAnsi" w:hAnsiTheme="minorHAnsi" w:cstheme="minorHAnsi"/>
          <w:b/>
          <w:sz w:val="18"/>
          <w:szCs w:val="18"/>
        </w:rPr>
      </w:pPr>
    </w:p>
    <w:p w:rsidR="000C5D0C" w:rsidRPr="000C5D0C" w:rsidRDefault="000C5D0C" w:rsidP="000C5D0C">
      <w:pPr>
        <w:pStyle w:val="a3"/>
        <w:jc w:val="both"/>
        <w:rPr>
          <w:rFonts w:asciiTheme="minorHAnsi" w:hAnsiTheme="minorHAnsi" w:cstheme="minorHAnsi"/>
          <w:bCs/>
          <w:color w:val="000000" w:themeColor="text1"/>
          <w:sz w:val="18"/>
          <w:szCs w:val="18"/>
        </w:rPr>
      </w:pPr>
      <w:r w:rsidRPr="000C5D0C">
        <w:rPr>
          <w:rFonts w:asciiTheme="minorHAnsi" w:hAnsiTheme="minorHAnsi" w:cstheme="minorHAnsi"/>
          <w:sz w:val="18"/>
          <w:szCs w:val="18"/>
        </w:rPr>
        <w:t xml:space="preserve">η Επιτροπή Ποιότητας Ζωής να αποφασίσει </w:t>
      </w:r>
      <w:r w:rsidRPr="000C5D0C">
        <w:rPr>
          <w:rFonts w:asciiTheme="minorHAnsi" w:hAnsiTheme="minorHAnsi" w:cstheme="minorHAnsi"/>
          <w:bCs/>
          <w:color w:val="000000" w:themeColor="text1"/>
          <w:sz w:val="18"/>
          <w:szCs w:val="18"/>
        </w:rPr>
        <w:t>σχετικά με την απότμηση του πεζοδρομίου κυκλοφοριακής σύνδεσης της επιχείρησης "</w:t>
      </w:r>
      <w:r w:rsidRPr="000C5D0C">
        <w:rPr>
          <w:rFonts w:asciiTheme="minorHAnsi" w:hAnsiTheme="minorHAnsi" w:cstheme="minorHAnsi"/>
          <w:color w:val="000000"/>
          <w:sz w:val="18"/>
          <w:szCs w:val="18"/>
        </w:rPr>
        <w:t>Πρατήριο υγρών καυσίμων</w:t>
      </w:r>
      <w:r w:rsidRPr="000C5D0C">
        <w:rPr>
          <w:rFonts w:asciiTheme="minorHAnsi" w:hAnsiTheme="minorHAnsi" w:cstheme="minorHAnsi"/>
          <w:bCs/>
          <w:color w:val="000000" w:themeColor="text1"/>
          <w:sz w:val="18"/>
          <w:szCs w:val="18"/>
        </w:rPr>
        <w:t xml:space="preserve">", ιδιοκτησίας κ. </w:t>
      </w:r>
      <w:proofErr w:type="spellStart"/>
      <w:r w:rsidRPr="000C5D0C">
        <w:rPr>
          <w:rFonts w:asciiTheme="minorHAnsi" w:hAnsiTheme="minorHAnsi" w:cstheme="minorHAnsi"/>
          <w:bCs/>
          <w:color w:val="000000" w:themeColor="text1"/>
          <w:sz w:val="18"/>
          <w:szCs w:val="18"/>
        </w:rPr>
        <w:t>Φωτογλου</w:t>
      </w:r>
      <w:proofErr w:type="spellEnd"/>
      <w:r w:rsidRPr="000C5D0C">
        <w:rPr>
          <w:rFonts w:asciiTheme="minorHAnsi" w:hAnsiTheme="minorHAnsi" w:cstheme="minorHAnsi"/>
          <w:bCs/>
          <w:color w:val="000000" w:themeColor="text1"/>
          <w:sz w:val="18"/>
          <w:szCs w:val="18"/>
        </w:rPr>
        <w:t xml:space="preserve"> Ευθαλίας, </w:t>
      </w:r>
      <w:r w:rsidRPr="000C5D0C">
        <w:rPr>
          <w:rFonts w:asciiTheme="minorHAnsi" w:hAnsiTheme="minorHAnsi" w:cstheme="minorHAnsi"/>
          <w:color w:val="000000"/>
          <w:sz w:val="18"/>
          <w:szCs w:val="18"/>
        </w:rPr>
        <w:t>εντός ορίων οικισμού, εκτός εγκεκριμένου σχεδίου της τοπικής Κοινότητας Επισκοπής, της Δ.Ε. Ανθεμίων του Δήμου Η.Π. Νάουσας (Α.Τ.: 518)</w:t>
      </w:r>
      <w:r w:rsidRPr="000C5D0C">
        <w:rPr>
          <w:rFonts w:asciiTheme="minorHAnsi" w:hAnsiTheme="minorHAnsi" w:cstheme="minorHAnsi"/>
          <w:bCs/>
          <w:color w:val="000000" w:themeColor="text1"/>
          <w:sz w:val="18"/>
          <w:szCs w:val="18"/>
        </w:rPr>
        <w:t>, με τους παρακάτω όρους:</w:t>
      </w:r>
    </w:p>
    <w:p w:rsidR="000C5D0C" w:rsidRPr="000C5D0C" w:rsidRDefault="000C5D0C" w:rsidP="000C5D0C">
      <w:pPr>
        <w:numPr>
          <w:ilvl w:val="0"/>
          <w:numId w:val="6"/>
        </w:numPr>
        <w:spacing w:after="0" w:line="240" w:lineRule="auto"/>
        <w:ind w:hanging="357"/>
        <w:jc w:val="both"/>
        <w:rPr>
          <w:rFonts w:cstheme="minorHAnsi"/>
          <w:bCs/>
          <w:sz w:val="18"/>
          <w:szCs w:val="18"/>
        </w:rPr>
      </w:pPr>
      <w:r w:rsidRPr="000C5D0C">
        <w:rPr>
          <w:rFonts w:cstheme="minorHAnsi"/>
          <w:bCs/>
          <w:sz w:val="18"/>
          <w:szCs w:val="18"/>
        </w:rPr>
        <w:t>Η απότμηση του πεζοδρομίου θα γίνει στη θέση και με τον τρόπο που υποδεικνύεται στα συνημμένα και εγκεκριμένα από την Τεχνική Υπηρεσία σχέδια.</w:t>
      </w:r>
    </w:p>
    <w:p w:rsidR="000C5D0C" w:rsidRPr="000C5D0C" w:rsidRDefault="000C5D0C" w:rsidP="000C5D0C">
      <w:pPr>
        <w:numPr>
          <w:ilvl w:val="0"/>
          <w:numId w:val="6"/>
        </w:numPr>
        <w:spacing w:after="0" w:line="240" w:lineRule="auto"/>
        <w:ind w:hanging="357"/>
        <w:jc w:val="both"/>
        <w:rPr>
          <w:rFonts w:cstheme="minorHAnsi"/>
          <w:bCs/>
          <w:sz w:val="18"/>
          <w:szCs w:val="18"/>
        </w:rPr>
      </w:pPr>
      <w:r w:rsidRPr="000C5D0C">
        <w:rPr>
          <w:rFonts w:cstheme="minorHAnsi"/>
          <w:bCs/>
          <w:sz w:val="18"/>
          <w:szCs w:val="18"/>
        </w:rPr>
        <w:t>Ο ιδιοκτήτης θα επιβαρυνθεί όλα τα έξοδα για τη διαμόρφωση της κυκλοφοριακής σύνδεσης, καθώς και τα έξοδα προμήθειας και τοποθέτησης των πινακίδων μεσαίου μεγέθους και  διαμέτρου 0,60μ.</w:t>
      </w:r>
    </w:p>
    <w:p w:rsidR="000C5D0C" w:rsidRPr="000C5D0C" w:rsidRDefault="000C5D0C" w:rsidP="000C5D0C">
      <w:pPr>
        <w:numPr>
          <w:ilvl w:val="0"/>
          <w:numId w:val="8"/>
        </w:numPr>
        <w:spacing w:after="0" w:line="240" w:lineRule="auto"/>
        <w:ind w:hanging="357"/>
        <w:jc w:val="both"/>
        <w:rPr>
          <w:rFonts w:cstheme="minorHAnsi"/>
          <w:bCs/>
          <w:sz w:val="18"/>
          <w:szCs w:val="18"/>
        </w:rPr>
      </w:pPr>
      <w:r w:rsidRPr="000C5D0C">
        <w:rPr>
          <w:rFonts w:cstheme="minorHAnsi"/>
          <w:bCs/>
          <w:sz w:val="18"/>
          <w:szCs w:val="18"/>
        </w:rPr>
        <w:t>Ο ιδιοκτήτης υποχρεούται με δαπάνες του να φροντίζει για τη συντήρηση της κυκλοφοριακής σύνδεσης.</w:t>
      </w:r>
    </w:p>
    <w:p w:rsidR="000C5D0C" w:rsidRPr="000C5D0C" w:rsidRDefault="000C5D0C" w:rsidP="000C5D0C">
      <w:pPr>
        <w:numPr>
          <w:ilvl w:val="0"/>
          <w:numId w:val="8"/>
        </w:numPr>
        <w:spacing w:after="0" w:line="240" w:lineRule="auto"/>
        <w:ind w:left="714" w:hanging="357"/>
        <w:jc w:val="both"/>
        <w:rPr>
          <w:rFonts w:cstheme="minorHAnsi"/>
          <w:bCs/>
          <w:sz w:val="18"/>
          <w:szCs w:val="18"/>
        </w:rPr>
      </w:pPr>
      <w:r w:rsidRPr="000C5D0C">
        <w:rPr>
          <w:rFonts w:cstheme="minorHAnsi"/>
          <w:bCs/>
          <w:sz w:val="18"/>
          <w:szCs w:val="18"/>
        </w:rPr>
        <w:t>Δεν θα μεταβληθεί η χρήση της επιχείρησης "</w:t>
      </w:r>
      <w:r w:rsidRPr="000C5D0C">
        <w:rPr>
          <w:rFonts w:cstheme="minorHAnsi"/>
          <w:color w:val="000000"/>
          <w:sz w:val="18"/>
          <w:szCs w:val="18"/>
        </w:rPr>
        <w:t>Πρατήριο υγρών καυσίμων</w:t>
      </w:r>
      <w:r w:rsidRPr="000C5D0C">
        <w:rPr>
          <w:rFonts w:cstheme="minorHAnsi"/>
          <w:bCs/>
          <w:sz w:val="18"/>
          <w:szCs w:val="18"/>
        </w:rPr>
        <w:t>"</w:t>
      </w:r>
      <w:r w:rsidRPr="000C5D0C">
        <w:rPr>
          <w:rFonts w:cstheme="minorHAnsi"/>
          <w:color w:val="000000" w:themeColor="text1"/>
          <w:sz w:val="18"/>
          <w:szCs w:val="18"/>
        </w:rPr>
        <w:t>.</w:t>
      </w:r>
    </w:p>
    <w:p w:rsidR="000C5D0C" w:rsidRPr="000C5D0C" w:rsidRDefault="000C5D0C" w:rsidP="000C5D0C">
      <w:pPr>
        <w:numPr>
          <w:ilvl w:val="0"/>
          <w:numId w:val="6"/>
        </w:numPr>
        <w:spacing w:after="0" w:line="240" w:lineRule="auto"/>
        <w:ind w:left="714" w:hanging="357"/>
        <w:jc w:val="both"/>
        <w:rPr>
          <w:rFonts w:cstheme="minorHAnsi"/>
          <w:bCs/>
          <w:sz w:val="18"/>
          <w:szCs w:val="18"/>
        </w:rPr>
      </w:pPr>
      <w:r w:rsidRPr="000C5D0C">
        <w:rPr>
          <w:rFonts w:cstheme="minorHAnsi"/>
          <w:sz w:val="18"/>
          <w:szCs w:val="18"/>
        </w:rPr>
        <w:t>Τα τυχόν έργα, που θα απαιτηθούν για την διαμόρφωση της πρόσβασης, δεν θα εμποδίζουν την ομαλή αποχέτευση των όμβριων υδάτων της δημοτικής οδού.</w:t>
      </w:r>
    </w:p>
    <w:p w:rsidR="000C5D0C" w:rsidRPr="000C5D0C" w:rsidRDefault="000C5D0C" w:rsidP="000C5D0C">
      <w:pPr>
        <w:numPr>
          <w:ilvl w:val="0"/>
          <w:numId w:val="6"/>
        </w:numPr>
        <w:spacing w:after="0" w:line="240" w:lineRule="auto"/>
        <w:ind w:left="714" w:hanging="357"/>
        <w:jc w:val="both"/>
        <w:rPr>
          <w:rFonts w:cstheme="minorHAnsi"/>
          <w:bCs/>
          <w:sz w:val="18"/>
          <w:szCs w:val="18"/>
        </w:rPr>
      </w:pPr>
      <w:r w:rsidRPr="000C5D0C">
        <w:rPr>
          <w:rFonts w:cstheme="minorHAnsi"/>
          <w:sz w:val="18"/>
          <w:szCs w:val="18"/>
        </w:rPr>
        <w:t xml:space="preserve">Ο ιδιοκτήτης υποχρεούται με δική του δαπάνη να εξασφαλίσει την ομαλή αποχέτευση των όμβριων υδάτων του γηπέδου της εγκατάστασης. </w:t>
      </w:r>
    </w:p>
    <w:p w:rsidR="000C5D0C" w:rsidRPr="000C5D0C" w:rsidRDefault="000C5D0C" w:rsidP="000C5D0C">
      <w:pPr>
        <w:numPr>
          <w:ilvl w:val="0"/>
          <w:numId w:val="6"/>
        </w:numPr>
        <w:spacing w:after="0" w:line="240" w:lineRule="auto"/>
        <w:ind w:left="714" w:hanging="357"/>
        <w:jc w:val="both"/>
        <w:rPr>
          <w:rFonts w:cstheme="minorHAnsi"/>
          <w:bCs/>
          <w:sz w:val="18"/>
          <w:szCs w:val="18"/>
        </w:rPr>
      </w:pPr>
      <w:r w:rsidRPr="000C5D0C">
        <w:rPr>
          <w:rFonts w:cstheme="minorHAnsi"/>
          <w:sz w:val="18"/>
          <w:szCs w:val="18"/>
        </w:rPr>
        <w:t>Ο ιδιοκτήτης υποχρεούται να αποκαταστήσει οποιεσδήποτε φθορές προκληθούν στο δημοτικό δρόμο κατά τη διαμόρφωση της κυκλοφοριακής σύνδεσης.</w:t>
      </w:r>
    </w:p>
    <w:p w:rsidR="000C5D0C" w:rsidRPr="000C5D0C" w:rsidRDefault="000C5D0C" w:rsidP="000C5D0C">
      <w:pPr>
        <w:numPr>
          <w:ilvl w:val="0"/>
          <w:numId w:val="6"/>
        </w:numPr>
        <w:spacing w:after="0" w:line="240" w:lineRule="auto"/>
        <w:ind w:left="714" w:hanging="357"/>
        <w:jc w:val="both"/>
        <w:rPr>
          <w:rFonts w:cstheme="minorHAnsi"/>
          <w:sz w:val="18"/>
          <w:szCs w:val="18"/>
        </w:rPr>
      </w:pPr>
      <w:r w:rsidRPr="000C5D0C">
        <w:rPr>
          <w:rFonts w:cstheme="minorHAnsi"/>
          <w:sz w:val="18"/>
          <w:szCs w:val="18"/>
        </w:rPr>
        <w:t>Κατά την εκτέλεση των παραπάνω εργασιών θα πρέπει να ληφθούν όλα τα ενδεικνυόμενα μέτρα προς αποφυγή ατυχημάτων, για τα οποία σε περίπτωση που συμβούν έχουν αποκλειστική ευθύνη ο ενδιαφερόμενος ιδιοκτήτης και ο Επιβλέπων Μηχανικός. Ειδικότερα, στην περίπτωση που είναι αναγκαίο κατά την κατασκευή να γίνει προσωρινή κατάληψη τμήματος της λωρίδας της οδού, θα πρέπει να τηρηθούν οι κείμενες διατάξεις σήμανσης εκτελουμένων έργων.</w:t>
      </w:r>
    </w:p>
    <w:p w:rsidR="000C5D0C" w:rsidRPr="000C5D0C" w:rsidRDefault="000C5D0C" w:rsidP="000C5D0C">
      <w:pPr>
        <w:numPr>
          <w:ilvl w:val="0"/>
          <w:numId w:val="6"/>
        </w:numPr>
        <w:spacing w:after="0" w:line="240" w:lineRule="auto"/>
        <w:ind w:left="714" w:hanging="357"/>
        <w:jc w:val="both"/>
        <w:rPr>
          <w:rFonts w:cstheme="minorHAnsi"/>
          <w:sz w:val="18"/>
          <w:szCs w:val="18"/>
        </w:rPr>
      </w:pPr>
      <w:r w:rsidRPr="000C5D0C">
        <w:rPr>
          <w:rFonts w:cstheme="minorHAnsi"/>
          <w:sz w:val="18"/>
          <w:szCs w:val="18"/>
        </w:rPr>
        <w:t>Σε περίπτωση ατυχήματος κατά την είσοδο των οχημάτων στην επιχείρηση και την έξοδο από αυτή ο ιδιοκτήτης της επιχείρησης αναλαμβάνει την όποια ευθύνη του αναλογεί σύμφωνα με το Κ.Ο.Κ.</w:t>
      </w:r>
    </w:p>
    <w:p w:rsidR="000C5D0C" w:rsidRPr="000C5D0C" w:rsidRDefault="000C5D0C" w:rsidP="000C5D0C">
      <w:pPr>
        <w:numPr>
          <w:ilvl w:val="0"/>
          <w:numId w:val="6"/>
        </w:numPr>
        <w:spacing w:after="0" w:line="240" w:lineRule="auto"/>
        <w:ind w:left="714" w:hanging="357"/>
        <w:jc w:val="both"/>
        <w:rPr>
          <w:rFonts w:cstheme="minorHAnsi"/>
          <w:sz w:val="18"/>
          <w:szCs w:val="18"/>
        </w:rPr>
      </w:pPr>
      <w:r w:rsidRPr="000C5D0C">
        <w:rPr>
          <w:rFonts w:cstheme="minorHAnsi"/>
          <w:sz w:val="18"/>
          <w:szCs w:val="18"/>
        </w:rPr>
        <w:t>Η έγκριση της απότμησης πεζοδρομίου δεν αποτελεί δικαιολογητικό για χορήγηση άδειας λειτουργίας από οποιαδήποτε Υπηρεσία.</w:t>
      </w:r>
    </w:p>
    <w:p w:rsidR="000C5D0C" w:rsidRPr="000C5D0C" w:rsidRDefault="000C5D0C" w:rsidP="000C5D0C">
      <w:pPr>
        <w:numPr>
          <w:ilvl w:val="0"/>
          <w:numId w:val="6"/>
        </w:numPr>
        <w:spacing w:after="0" w:line="240" w:lineRule="auto"/>
        <w:ind w:left="714" w:hanging="357"/>
        <w:jc w:val="both"/>
        <w:rPr>
          <w:rFonts w:cstheme="minorHAnsi"/>
          <w:sz w:val="18"/>
          <w:szCs w:val="18"/>
        </w:rPr>
      </w:pPr>
      <w:r w:rsidRPr="000C5D0C">
        <w:rPr>
          <w:rFonts w:cstheme="minorHAnsi"/>
          <w:bCs/>
          <w:sz w:val="18"/>
          <w:szCs w:val="18"/>
        </w:rPr>
        <w:t>Ο Δήμος Η.Π. Νάουσας διατηρεί το δικαίωμα ανάκλησης αυτής της απόφασης, χωρίς την καταβολή οποιασδήποτε αποζημίωσης, σε περίπτωση που παρουσιαστούν προβλήματα λόγω της απότμησης του πεζοδρομίου, στην επιχείρηση ή αλλάξει η χρήση της επιχείρηση ή δεν τηρούνται όλα τα παραπάνω προβλεπόμενα από την απόφαση.</w:t>
      </w:r>
    </w:p>
    <w:p w:rsidR="000C5D0C" w:rsidRPr="000C5D0C" w:rsidRDefault="000C5D0C" w:rsidP="000C5D0C">
      <w:pPr>
        <w:numPr>
          <w:ilvl w:val="0"/>
          <w:numId w:val="6"/>
        </w:numPr>
        <w:spacing w:after="0" w:line="240" w:lineRule="auto"/>
        <w:ind w:left="714" w:hanging="357"/>
        <w:jc w:val="both"/>
        <w:rPr>
          <w:rFonts w:cstheme="minorHAnsi"/>
          <w:sz w:val="18"/>
          <w:szCs w:val="18"/>
        </w:rPr>
      </w:pPr>
      <w:r w:rsidRPr="000C5D0C">
        <w:rPr>
          <w:rFonts w:cstheme="minorHAnsi"/>
          <w:bCs/>
          <w:color w:val="000000" w:themeColor="text1"/>
          <w:sz w:val="18"/>
          <w:szCs w:val="18"/>
        </w:rPr>
        <w:t>Η έγκριση της απότμησης του πεζοδρομίου ισχύει για τέσσερα (4) έτη και για το είδος της επιχείρησης που αναφέρεται σε αυτήν.</w:t>
      </w:r>
      <w:r w:rsidRPr="000C5D0C">
        <w:rPr>
          <w:rFonts w:cstheme="minorHAnsi"/>
          <w:sz w:val="18"/>
          <w:szCs w:val="18"/>
        </w:rPr>
        <w:t xml:space="preserve"> </w:t>
      </w:r>
      <w:r w:rsidRPr="000C5D0C">
        <w:rPr>
          <w:rFonts w:cstheme="minorHAnsi"/>
          <w:color w:val="000000" w:themeColor="text1"/>
          <w:sz w:val="18"/>
          <w:szCs w:val="18"/>
          <w:shd w:val="clear" w:color="auto" w:fill="FFFFFF"/>
        </w:rPr>
        <w:t>Αν μετά την παρέλευση των τεσσάρων (4) ετών από την έγκριση δεν έχουν ολοκληρωθεί οι εργασίες κατασκευής της εγκεκριμένης κυκλοφοριακής σύνδεσης χορηγείται εφάπαξ παράταση για τέσσερα (4) επιπλέον έτη μετά από αίτηση που υποβάλλεται πριν από τη λήξη της αρχικής προθεσμίας και εφόσον δεν έχουν αλλάξει οι κυκλοφοριακές συνθήκες της οδού. Αν οι κυκλοφοριακές συνθήκες της οδού έχουν μεταβληθεί απαιτείται νέα έγκριση. Για μετατροπή του είδους της επιχείρησης ή επέκταση αυτής ή προσθήκης νέων εγκαταστάσεων, ο ενδιαφερόμενος ενημερώνει την αρμόδια για τη συντήρηση της οδού υπηρεσία.</w:t>
      </w:r>
    </w:p>
    <w:p w:rsidR="000C5D0C" w:rsidRDefault="000C5D0C" w:rsidP="00814531">
      <w:pPr>
        <w:jc w:val="both"/>
        <w:rPr>
          <w:rFonts w:cstheme="minorHAnsi"/>
          <w:sz w:val="18"/>
          <w:szCs w:val="18"/>
        </w:rPr>
      </w:pPr>
    </w:p>
    <w:p w:rsidR="00EE17FE" w:rsidRDefault="00814531" w:rsidP="00BD36E7">
      <w:pPr>
        <w:jc w:val="both"/>
        <w:rPr>
          <w:rFonts w:cstheme="minorHAnsi"/>
          <w:sz w:val="18"/>
          <w:szCs w:val="18"/>
        </w:rPr>
      </w:pPr>
      <w:r>
        <w:rPr>
          <w:rFonts w:cstheme="minorHAnsi"/>
          <w:sz w:val="18"/>
          <w:szCs w:val="18"/>
        </w:rPr>
        <w:t xml:space="preserve">Στη συνέχεια τα μέλη αφού άκουσαν τα παραπάνω και </w:t>
      </w:r>
      <w:r w:rsidR="000C42A3">
        <w:rPr>
          <w:rFonts w:cstheme="minorHAnsi"/>
          <w:sz w:val="18"/>
          <w:szCs w:val="18"/>
        </w:rPr>
        <w:t>έχοντας υπόψη τους</w:t>
      </w:r>
      <w:r w:rsidR="00EE17FE" w:rsidRPr="00EE17FE">
        <w:rPr>
          <w:rFonts w:cstheme="minorHAnsi"/>
          <w:sz w:val="18"/>
          <w:szCs w:val="18"/>
        </w:rPr>
        <w:t>:</w:t>
      </w:r>
    </w:p>
    <w:p w:rsidR="00814531" w:rsidRDefault="00814531" w:rsidP="00814531">
      <w:pPr>
        <w:jc w:val="center"/>
        <w:rPr>
          <w:rFonts w:cstheme="minorHAnsi"/>
          <w:b/>
          <w:sz w:val="18"/>
          <w:szCs w:val="18"/>
        </w:rPr>
      </w:pPr>
      <w:r>
        <w:rPr>
          <w:rFonts w:cstheme="minorHAnsi"/>
          <w:b/>
          <w:sz w:val="18"/>
          <w:szCs w:val="18"/>
        </w:rPr>
        <w:t>ΟΜΟΦΩΝΑ ΑΠΟΦΑΣΙΖΟΥΝ</w:t>
      </w:r>
    </w:p>
    <w:p w:rsidR="000C5D0C" w:rsidRPr="000C5D0C" w:rsidRDefault="000C5D0C" w:rsidP="000C5D0C">
      <w:pPr>
        <w:jc w:val="both"/>
        <w:rPr>
          <w:rFonts w:cstheme="minorHAnsi"/>
          <w:sz w:val="18"/>
          <w:szCs w:val="18"/>
        </w:rPr>
      </w:pPr>
      <w:r>
        <w:rPr>
          <w:rFonts w:cstheme="minorHAnsi"/>
          <w:sz w:val="18"/>
          <w:szCs w:val="18"/>
        </w:rPr>
        <w:lastRenderedPageBreak/>
        <w:t>Την</w:t>
      </w:r>
      <w:r w:rsidRPr="000C5D0C">
        <w:rPr>
          <w:rFonts w:cstheme="minorHAnsi"/>
          <w:b/>
          <w:sz w:val="18"/>
          <w:szCs w:val="18"/>
        </w:rPr>
        <w:t xml:space="preserve"> έ</w:t>
      </w:r>
      <w:r>
        <w:rPr>
          <w:rFonts w:cstheme="minorHAnsi"/>
          <w:sz w:val="18"/>
          <w:szCs w:val="18"/>
        </w:rPr>
        <w:t>γκριση της</w:t>
      </w:r>
      <w:r w:rsidRPr="000C5D0C">
        <w:rPr>
          <w:rFonts w:cstheme="minorHAnsi"/>
          <w:sz w:val="18"/>
          <w:szCs w:val="18"/>
        </w:rPr>
        <w:t xml:space="preserve"> απότμησης πεζοδρομίου κυκλοφοριακής σύνδεσης της επιχείρησης «Πρατήριο υγρών καυσίμων», ιδιοκτησίας της κ. </w:t>
      </w:r>
      <w:proofErr w:type="spellStart"/>
      <w:r w:rsidRPr="000C5D0C">
        <w:rPr>
          <w:rFonts w:cstheme="minorHAnsi"/>
          <w:sz w:val="18"/>
          <w:szCs w:val="18"/>
        </w:rPr>
        <w:t>Φώτογλου</w:t>
      </w:r>
      <w:proofErr w:type="spellEnd"/>
      <w:r w:rsidRPr="000C5D0C">
        <w:rPr>
          <w:rFonts w:cstheme="minorHAnsi"/>
          <w:sz w:val="18"/>
          <w:szCs w:val="18"/>
        </w:rPr>
        <w:t xml:space="preserve"> Ευθαλίας, εντός ορίων οικισμού, εκτός συγκεκριμένου σχεδίου της τοπικής κοινότητας επισκοπής, της ΔΕ Ανθεμίων του Δήμου Η.Π. Νάουσας (ΑΤ: 518</w:t>
      </w:r>
      <w:r>
        <w:rPr>
          <w:rFonts w:cstheme="minorHAnsi"/>
          <w:sz w:val="18"/>
          <w:szCs w:val="18"/>
        </w:rPr>
        <w:t>)</w:t>
      </w:r>
      <w:r w:rsidRPr="000C5D0C">
        <w:rPr>
          <w:rFonts w:cstheme="minorHAnsi"/>
          <w:sz w:val="18"/>
          <w:szCs w:val="18"/>
        </w:rPr>
        <w:t xml:space="preserve"> .</w:t>
      </w:r>
      <w:r w:rsidR="00C164C1">
        <w:rPr>
          <w:rFonts w:cstheme="minorHAnsi"/>
          <w:sz w:val="18"/>
          <w:szCs w:val="18"/>
        </w:rPr>
        <w:t xml:space="preserve"> Να εισηγηθεί το θέμα στο Δημοτικό Συμβούλιο Νάουσας ο Αντιδήμαρχος τεχνικών υπηρεσιών </w:t>
      </w:r>
      <w:proofErr w:type="spellStart"/>
      <w:r w:rsidR="00C164C1">
        <w:rPr>
          <w:rFonts w:cstheme="minorHAnsi"/>
          <w:sz w:val="18"/>
          <w:szCs w:val="18"/>
        </w:rPr>
        <w:t>Αδαμίδης</w:t>
      </w:r>
      <w:proofErr w:type="spellEnd"/>
      <w:r w:rsidR="00C164C1">
        <w:rPr>
          <w:rFonts w:cstheme="minorHAnsi"/>
          <w:sz w:val="18"/>
          <w:szCs w:val="18"/>
        </w:rPr>
        <w:t xml:space="preserve"> Παύλος.</w:t>
      </w:r>
    </w:p>
    <w:p w:rsidR="0040058D" w:rsidRDefault="0040058D" w:rsidP="0040058D">
      <w:pPr>
        <w:jc w:val="both"/>
        <w:rPr>
          <w:rFonts w:cstheme="minorHAnsi"/>
          <w:sz w:val="18"/>
          <w:szCs w:val="18"/>
        </w:rPr>
      </w:pPr>
    </w:p>
    <w:p w:rsidR="00814531" w:rsidRDefault="00814531" w:rsidP="00814531">
      <w:pPr>
        <w:jc w:val="both"/>
        <w:rPr>
          <w:rFonts w:cstheme="minorHAnsi"/>
          <w:sz w:val="18"/>
          <w:szCs w:val="18"/>
        </w:rPr>
      </w:pPr>
      <w:r>
        <w:rPr>
          <w:rFonts w:cstheme="minorHAnsi"/>
          <w:sz w:val="18"/>
          <w:szCs w:val="18"/>
        </w:rPr>
        <w:t xml:space="preserve">Η  απόφαση έλαβε αύξοντα αριθμό </w:t>
      </w:r>
      <w:r w:rsidR="000C5D0C">
        <w:rPr>
          <w:rFonts w:cstheme="minorHAnsi"/>
          <w:b/>
          <w:sz w:val="18"/>
          <w:szCs w:val="18"/>
        </w:rPr>
        <w:t>27</w:t>
      </w:r>
      <w:r w:rsidRPr="002072BC">
        <w:rPr>
          <w:rFonts w:cstheme="minorHAnsi"/>
          <w:b/>
          <w:sz w:val="18"/>
          <w:szCs w:val="18"/>
        </w:rPr>
        <w:t>/2023</w:t>
      </w:r>
      <w:r>
        <w:rPr>
          <w:rFonts w:cstheme="minorHAnsi"/>
          <w:b/>
          <w:sz w:val="18"/>
          <w:szCs w:val="18"/>
        </w:rPr>
        <w:t>.</w:t>
      </w:r>
    </w:p>
    <w:p w:rsidR="00814531" w:rsidRDefault="00814531" w:rsidP="00814531">
      <w:pPr>
        <w:jc w:val="both"/>
        <w:rPr>
          <w:rFonts w:cstheme="minorHAnsi"/>
          <w:sz w:val="18"/>
          <w:szCs w:val="18"/>
        </w:rPr>
      </w:pPr>
      <w:r>
        <w:rPr>
          <w:rFonts w:cstheme="minorHAnsi"/>
          <w:sz w:val="18"/>
          <w:szCs w:val="18"/>
        </w:rPr>
        <w:t xml:space="preserve">Για το λόγο αυτό συντάχθηκε το παρόν πρακτικό και υπογράφεται ως εξής: </w:t>
      </w:r>
    </w:p>
    <w:p w:rsidR="00814531" w:rsidRDefault="00814531" w:rsidP="00814531">
      <w:pPr>
        <w:jc w:val="both"/>
        <w:rPr>
          <w:rFonts w:cstheme="minorHAnsi"/>
          <w:b/>
          <w:sz w:val="18"/>
          <w:szCs w:val="18"/>
        </w:rPr>
      </w:pPr>
      <w:proofErr w:type="gramStart"/>
      <w:r>
        <w:rPr>
          <w:rFonts w:cstheme="minorHAnsi"/>
          <w:b/>
          <w:sz w:val="18"/>
          <w:szCs w:val="18"/>
          <w:lang w:val="en-US"/>
        </w:rPr>
        <w:t>O</w:t>
      </w:r>
      <w:r>
        <w:rPr>
          <w:rFonts w:cstheme="minorHAnsi"/>
          <w:b/>
          <w:sz w:val="18"/>
          <w:szCs w:val="18"/>
        </w:rPr>
        <w:t xml:space="preserve">  ΠΡΟΕΔΡΟΣ</w:t>
      </w:r>
      <w:proofErr w:type="gramEnd"/>
      <w:r>
        <w:rPr>
          <w:rFonts w:cstheme="minorHAnsi"/>
          <w:b/>
          <w:sz w:val="18"/>
          <w:szCs w:val="18"/>
        </w:rPr>
        <w:t xml:space="preserve"> ΤΑ  ΜΕΛΗ </w:t>
      </w:r>
    </w:p>
    <w:p w:rsidR="00814531" w:rsidRDefault="00814531" w:rsidP="00814531">
      <w:pPr>
        <w:jc w:val="both"/>
        <w:rPr>
          <w:rFonts w:cstheme="minorHAnsi"/>
          <w:sz w:val="18"/>
          <w:szCs w:val="18"/>
        </w:rPr>
      </w:pPr>
      <w:r>
        <w:rPr>
          <w:rFonts w:cstheme="minorHAnsi"/>
          <w:sz w:val="18"/>
          <w:szCs w:val="18"/>
        </w:rPr>
        <w:t>(ΥΠΟΓΡΑΦΗ ΟΠΩΣ ΣΤΗΝ ΑΡΧΗ)</w:t>
      </w:r>
    </w:p>
    <w:p w:rsidR="00814531" w:rsidRDefault="00814531" w:rsidP="00814531">
      <w:pPr>
        <w:jc w:val="both"/>
        <w:rPr>
          <w:rFonts w:cstheme="minorHAnsi"/>
        </w:rPr>
      </w:pPr>
    </w:p>
    <w:p w:rsidR="00814531" w:rsidRDefault="00814531" w:rsidP="00814531">
      <w:pPr>
        <w:jc w:val="center"/>
        <w:rPr>
          <w:rFonts w:cstheme="minorHAnsi"/>
          <w:b/>
        </w:rPr>
      </w:pPr>
      <w:r>
        <w:rPr>
          <w:rFonts w:cstheme="minorHAnsi"/>
          <w:b/>
        </w:rPr>
        <w:t>ΑΚΡΙΒΕΣ   ΑΠΟΣΠΑΣΜΑ</w:t>
      </w:r>
    </w:p>
    <w:p w:rsidR="00814531" w:rsidRDefault="00814531" w:rsidP="00814531">
      <w:pPr>
        <w:jc w:val="center"/>
        <w:rPr>
          <w:rFonts w:cstheme="minorHAnsi"/>
          <w:b/>
        </w:rPr>
      </w:pPr>
      <w:r>
        <w:rPr>
          <w:rFonts w:cstheme="minorHAnsi"/>
          <w:b/>
        </w:rPr>
        <w:t>Ο ΠΡΟΕΔΡΟΣ</w:t>
      </w:r>
    </w:p>
    <w:p w:rsidR="00BD36E7" w:rsidRDefault="00BD36E7" w:rsidP="00814531">
      <w:pPr>
        <w:jc w:val="center"/>
        <w:rPr>
          <w:rFonts w:cstheme="minorHAnsi"/>
          <w:b/>
        </w:rPr>
      </w:pPr>
    </w:p>
    <w:p w:rsidR="00814531" w:rsidRDefault="00814531" w:rsidP="00814531">
      <w:pPr>
        <w:jc w:val="center"/>
        <w:rPr>
          <w:rFonts w:cstheme="minorHAnsi"/>
          <w:b/>
        </w:rPr>
      </w:pPr>
      <w:r>
        <w:rPr>
          <w:rFonts w:cstheme="minorHAnsi"/>
          <w:b/>
        </w:rPr>
        <w:t>ΤΡΙΑΝΤΑΦΥΛΛΟΥ ΓΕΩΡΓΙΟΣ</w:t>
      </w:r>
    </w:p>
    <w:p w:rsidR="00814531" w:rsidRDefault="00814531" w:rsidP="00814531"/>
    <w:p w:rsidR="0030110E" w:rsidRDefault="0030110E"/>
    <w:sectPr w:rsidR="0030110E" w:rsidSect="003011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630F"/>
    <w:multiLevelType w:val="hybridMultilevel"/>
    <w:tmpl w:val="4B489FE0"/>
    <w:lvl w:ilvl="0" w:tplc="42F4040A">
      <w:start w:val="1"/>
      <w:numFmt w:val="decimal"/>
      <w:lvlText w:val="%1."/>
      <w:lvlJc w:val="left"/>
      <w:pPr>
        <w:ind w:left="1080" w:hanging="360"/>
      </w:pPr>
      <w:rPr>
        <w:rFonts w:ascii="Calibri" w:hAnsi="Calibri" w:cs="Calibri" w:hint="default"/>
        <w:sz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85A476F"/>
    <w:multiLevelType w:val="hybridMultilevel"/>
    <w:tmpl w:val="13786750"/>
    <w:lvl w:ilvl="0" w:tplc="241EF88E">
      <w:start w:val="1"/>
      <w:numFmt w:val="decimal"/>
      <w:lvlText w:val="%1."/>
      <w:lvlJc w:val="left"/>
      <w:pPr>
        <w:ind w:left="720" w:hanging="360"/>
      </w:pPr>
      <w:rPr>
        <w:rFonts w:ascii="Calibri" w:hAnsi="Calibri" w:cs="Calibr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DD1827"/>
    <w:multiLevelType w:val="hybridMultilevel"/>
    <w:tmpl w:val="C38429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DEF6929"/>
    <w:multiLevelType w:val="hybridMultilevel"/>
    <w:tmpl w:val="2EF825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EF2058"/>
    <w:multiLevelType w:val="hybridMultilevel"/>
    <w:tmpl w:val="EC2AD0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5605BD7"/>
    <w:multiLevelType w:val="hybridMultilevel"/>
    <w:tmpl w:val="41A27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4E3945"/>
    <w:multiLevelType w:val="hybridMultilevel"/>
    <w:tmpl w:val="9AE6E4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57360CD9"/>
    <w:multiLevelType w:val="hybridMultilevel"/>
    <w:tmpl w:val="0DACDB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5E957D9"/>
    <w:multiLevelType w:val="hybridMultilevel"/>
    <w:tmpl w:val="CDAA87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5"/>
  </w:num>
  <w:num w:numId="6">
    <w:abstractNumId w:val="2"/>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4531"/>
    <w:rsid w:val="000C42A3"/>
    <w:rsid w:val="000C5D0C"/>
    <w:rsid w:val="000F152C"/>
    <w:rsid w:val="001F2BA9"/>
    <w:rsid w:val="002072BC"/>
    <w:rsid w:val="00213F8A"/>
    <w:rsid w:val="0030110E"/>
    <w:rsid w:val="00362E5A"/>
    <w:rsid w:val="003C4B7B"/>
    <w:rsid w:val="0040058D"/>
    <w:rsid w:val="00411F44"/>
    <w:rsid w:val="004E2FFC"/>
    <w:rsid w:val="0055420A"/>
    <w:rsid w:val="00592AF9"/>
    <w:rsid w:val="00647683"/>
    <w:rsid w:val="00725747"/>
    <w:rsid w:val="00727304"/>
    <w:rsid w:val="0074772E"/>
    <w:rsid w:val="007C08AC"/>
    <w:rsid w:val="00813086"/>
    <w:rsid w:val="00814531"/>
    <w:rsid w:val="008307BB"/>
    <w:rsid w:val="00A92376"/>
    <w:rsid w:val="00AC0C54"/>
    <w:rsid w:val="00B80584"/>
    <w:rsid w:val="00BD36E7"/>
    <w:rsid w:val="00BE729F"/>
    <w:rsid w:val="00C164C1"/>
    <w:rsid w:val="00C43526"/>
    <w:rsid w:val="00C82AFA"/>
    <w:rsid w:val="00D310AE"/>
    <w:rsid w:val="00D74148"/>
    <w:rsid w:val="00DE3FBF"/>
    <w:rsid w:val="00DF3970"/>
    <w:rsid w:val="00EE17FE"/>
    <w:rsid w:val="00F310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31"/>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D0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44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1118</Words>
  <Characters>6041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11</cp:revision>
  <dcterms:created xsi:type="dcterms:W3CDTF">2023-07-17T06:05:00Z</dcterms:created>
  <dcterms:modified xsi:type="dcterms:W3CDTF">2023-07-26T09:42:00Z</dcterms:modified>
</cp:coreProperties>
</file>